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2"/>
        </w:rPr>
        <w:t>PLANTILLA GENERAL DE PLANEACIÓN DIDÁCTICA</w:t>
      </w:r>
    </w:p>
    <w:p>
      <w:pPr>
        <w:jc w:val="center"/>
      </w:pPr>
      <w:r>
        <w:rPr>
          <w:i/>
        </w:rPr>
        <w:t>Educación Secundaria · Nueva Escuela Mexicana</w:t>
      </w:r>
    </w:p>
    <w:p>
      <w:pPr>
        <w:pStyle w:val="Heading1"/>
      </w:pPr>
      <w:r>
        <w:t>I. Datos de identificación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728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Dato</w:t>
            </w:r>
          </w:p>
        </w:tc>
        <w:tc>
          <w:tcPr>
            <w:tcW w:type="dxa" w:w="33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Información</w:t>
            </w:r>
          </w:p>
        </w:tc>
        <w:tc>
          <w:tcPr>
            <w:tcW w:type="dxa" w:w="180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Dato</w:t>
            </w:r>
          </w:p>
        </w:tc>
        <w:tc>
          <w:tcPr>
            <w:tcW w:type="dxa" w:w="33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Información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Escuela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</w:t>
            </w:r>
          </w:p>
        </w:tc>
        <w:tc>
          <w:tcPr>
            <w:tcW w:type="dxa" w:w="180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CCT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Docente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</w:t>
            </w:r>
          </w:p>
        </w:tc>
        <w:tc>
          <w:tcPr>
            <w:tcW w:type="dxa" w:w="180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Ciclo escolar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Grado y grupo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</w:t>
            </w:r>
          </w:p>
        </w:tc>
        <w:tc>
          <w:tcPr>
            <w:tcW w:type="dxa" w:w="180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Turno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Campo formativo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</w:t>
            </w:r>
          </w:p>
        </w:tc>
        <w:tc>
          <w:tcPr>
            <w:tcW w:type="dxa" w:w="180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Disciplina/asignatura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Periodo / trimestre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</w:t>
            </w:r>
          </w:p>
        </w:tc>
        <w:tc>
          <w:tcPr>
            <w:tcW w:type="dxa" w:w="180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Fechas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</w:tr>
      <w:tr>
        <w:tc>
          <w:tcPr>
            <w:tcW w:type="dxa" w:w="172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Número de sesiones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</w:t>
            </w:r>
          </w:p>
        </w:tc>
        <w:tc>
          <w:tcPr>
            <w:tcW w:type="dxa" w:w="180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Duración por sesión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II. Contextualización y diagnóstico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3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Aspecto</w:t>
            </w:r>
          </w:p>
        </w:tc>
        <w:tc>
          <w:tcPr>
            <w:tcW w:type="dxa" w:w="6912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Descripción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Características del grupo y saberes previos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Necesidades, intereses y barreras para el aprendizaje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Problemática o situación del contexto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Vinculación con la comunidad / familia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III. Elementos curriculares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33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Elemento</w:t>
            </w:r>
          </w:p>
        </w:tc>
        <w:tc>
          <w:tcPr>
            <w:tcW w:type="dxa" w:w="6912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Registro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Contenido(s) del programa sintético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Proceso(s) de Desarrollo de Aprendizaje (PDA)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Ejes articuladores que se favorecen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☐ Inclusión  ☐ Pensamiento crítico  ☐ Interculturalidad crítica  ☐ Igualdad de género\n☐ Vida saludable  ☐ Apropiación de las culturas a través de la lectura y escritura  ☐ Artes y experiencias estéticas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Propósito / intención didáctica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Producto o evidencia esperada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Proyecto (si aplica) y vínculo con la comunidad</w:t>
            </w:r>
          </w:p>
        </w:tc>
        <w:tc>
          <w:tcPr>
            <w:tcW w:type="dxa" w:w="691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IV. Secuencia didáctica por sesión</w:t>
      </w:r>
    </w:p>
    <w:p>
      <w:r>
        <w:t>Duplica esta tabla para cada sesión o semana, según la organización del grupo.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144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Sesión / fecha</w:t>
            </w:r>
          </w:p>
        </w:tc>
        <w:tc>
          <w:tcPr>
            <w:tcW w:type="dxa" w:w="108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Momento</w:t>
            </w:r>
          </w:p>
        </w:tc>
        <w:tc>
          <w:tcPr>
            <w:tcW w:type="dxa" w:w="432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Actividades y consignas</w:t>
            </w:r>
          </w:p>
        </w:tc>
        <w:tc>
          <w:tcPr>
            <w:tcW w:type="dxa" w:w="15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Organización / tiempo</w:t>
            </w:r>
          </w:p>
        </w:tc>
        <w:tc>
          <w:tcPr>
            <w:tcW w:type="dxa" w:w="1872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Recursos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</w:t>
            </w:r>
          </w:p>
        </w:tc>
        <w:tc>
          <w:tcPr>
            <w:tcW w:type="dxa" w:w="108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Inicio</w:t>
            </w:r>
          </w:p>
        </w:tc>
        <w:tc>
          <w:tcPr>
            <w:tcW w:type="dxa" w:w="43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Activación de saberes previos, pregunta detonadora o presentación del propósito.\n____________________________</w:t>
            </w:r>
          </w:p>
        </w:tc>
        <w:tc>
          <w:tcPr>
            <w:tcW w:type="dxa" w:w="15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</w:t>
            </w:r>
          </w:p>
        </w:tc>
        <w:tc>
          <w:tcPr>
            <w:tcW w:type="dxa" w:w="108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Desarrollo</w:t>
            </w:r>
          </w:p>
        </w:tc>
        <w:tc>
          <w:tcPr>
            <w:tcW w:type="dxa" w:w="43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Actividades principales, acompañamiento docente, trabajo individual/colaborativo.\n____________________________</w:t>
            </w:r>
          </w:p>
        </w:tc>
        <w:tc>
          <w:tcPr>
            <w:tcW w:type="dxa" w:w="15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  <w:tr>
        <w:tc>
          <w:tcPr>
            <w:tcW w:type="dxa" w:w="144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</w:t>
            </w:r>
          </w:p>
        </w:tc>
        <w:tc>
          <w:tcPr>
            <w:tcW w:type="dxa" w:w="108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Cierre</w:t>
            </w:r>
          </w:p>
        </w:tc>
        <w:tc>
          <w:tcPr>
            <w:tcW w:type="dxa" w:w="432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Socialización, reflexión, síntesis y conexión con la siguiente sesión.\n____________________________</w:t>
            </w:r>
          </w:p>
        </w:tc>
        <w:tc>
          <w:tcPr>
            <w:tcW w:type="dxa" w:w="15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  <w:tc>
          <w:tcPr>
            <w:tcW w:type="dxa" w:w="187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V. Evaluación formativa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194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Qué se valorará</w:t>
            </w:r>
          </w:p>
        </w:tc>
        <w:tc>
          <w:tcPr>
            <w:tcW w:type="dxa" w:w="2592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Evidencias / instrumentos</w:t>
            </w:r>
          </w:p>
        </w:tc>
        <w:tc>
          <w:tcPr>
            <w:tcW w:type="dxa" w:w="2592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Criterios o indicadores</w:t>
            </w:r>
          </w:p>
        </w:tc>
        <w:tc>
          <w:tcPr>
            <w:tcW w:type="dxa" w:w="3168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Retroalimentación y ajustes</w:t>
            </w:r>
          </w:p>
        </w:tc>
      </w:tr>
      <w:tr>
        <w:tc>
          <w:tcPr>
            <w:tcW w:type="dxa" w:w="194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  <w:tc>
          <w:tcPr>
            <w:tcW w:type="dxa" w:w="316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________________________\n________________________</w:t>
            </w:r>
          </w:p>
        </w:tc>
      </w:tr>
      <w:tr>
        <w:tc>
          <w:tcPr>
            <w:tcW w:type="dxa" w:w="194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</w:t>
            </w:r>
          </w:p>
        </w:tc>
        <w:tc>
          <w:tcPr>
            <w:tcW w:type="dxa" w:w="259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  <w:tc>
          <w:tcPr>
            <w:tcW w:type="dxa" w:w="2592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</w:t>
            </w:r>
          </w:p>
        </w:tc>
        <w:tc>
          <w:tcPr>
            <w:tcW w:type="dxa" w:w="3168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________________________\n________________________</w:t>
            </w:r>
          </w:p>
        </w:tc>
      </w:tr>
    </w:tbl>
    <w:p>
      <w:pPr>
        <w:spacing w:after="20"/>
      </w:pPr>
    </w:p>
    <w:p>
      <w:pPr>
        <w:spacing w:after="80"/>
      </w:pPr>
      <w:r>
        <w:t>Instrumentos sugeridos: observación, preguntas, diálogo, lista de cotejo, rúbrica, portafolio, autoevaluación y coevaluación.</w:t>
      </w:r>
    </w:p>
    <w:p>
      <w:pPr>
        <w:pStyle w:val="Heading1"/>
      </w:pPr>
      <w:r>
        <w:t>VI. Atención a la diversidad y ajustes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760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Apoyos, adecuaciones o estrategias de inclusión</w:t>
            </w:r>
          </w:p>
        </w:tc>
        <w:tc>
          <w:tcPr>
            <w:tcW w:type="dxa" w:w="4536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Seguimiento</w:t>
            </w:r>
          </w:p>
        </w:tc>
      </w:tr>
      <w:tr>
        <w:tc>
          <w:tcPr>
            <w:tcW w:type="dxa" w:w="5760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________________________________________________________________________________\n________________________________________________________________________________</w:t>
            </w:r>
          </w:p>
        </w:tc>
        <w:tc>
          <w:tcPr>
            <w:tcW w:type="dxa" w:w="4536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________________________________________________________________\n________________________________________________________________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VII. Reflexión docente posterior a la implementación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¿Qué funcionó?</w:t>
            </w:r>
          </w:p>
        </w:tc>
        <w:tc>
          <w:tcPr>
            <w:tcW w:type="dxa" w:w="3456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¿Qué dificultades surgieron?</w:t>
            </w:r>
          </w:p>
        </w:tc>
        <w:tc>
          <w:tcPr>
            <w:tcW w:type="dxa" w:w="33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¿Qué modificaré / próximos pasos?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________________________\n________________________</w:t>
            </w:r>
          </w:p>
        </w:tc>
        <w:tc>
          <w:tcPr>
            <w:tcW w:type="dxa" w:w="3456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________________________\n________________________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________________________\n________________________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VIII. Validación / observaciones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Docente</w:t>
            </w:r>
          </w:p>
        </w:tc>
        <w:tc>
          <w:tcPr>
            <w:tcW w:type="dxa" w:w="3456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Dirección / coordinación</w:t>
            </w:r>
          </w:p>
        </w:tc>
        <w:tc>
          <w:tcPr>
            <w:tcW w:type="dxa" w:w="3384"/>
            <w:vAlign w:val="center"/>
            <w:shd w:fill="D9EAF7"/>
          </w:tcPr>
          <w:p>
            <w:r>
              <w:rPr>
                <w:rFonts w:ascii="Arial" w:hAnsi="Arial"/>
                <w:b/>
                <w:sz w:val="16"/>
              </w:rPr>
              <w:t>Fecha</w:t>
            </w:r>
          </w:p>
        </w:tc>
      </w:tr>
      <w:tr>
        <w:tc>
          <w:tcPr>
            <w:tcW w:type="dxa" w:w="3456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Nombre y firma: __________________</w:t>
            </w:r>
          </w:p>
        </w:tc>
        <w:tc>
          <w:tcPr>
            <w:tcW w:type="dxa" w:w="3456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Nombre y firma: __________________</w:t>
            </w:r>
          </w:p>
        </w:tc>
        <w:tc>
          <w:tcPr>
            <w:tcW w:type="dxa" w:w="3384"/>
            <w:vAlign w:val="center"/>
          </w:tcPr>
          <w:p>
            <w:r>
              <w:rPr>
                <w:rFonts w:ascii="Arial" w:hAnsi="Arial"/>
                <w:b w:val="0"/>
                <w:sz w:val="16"/>
              </w:rPr>
              <w:t>__________________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Plantilla editable · Adaptar a los acuerdos escolares y al programa vigente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